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697B" w14:textId="01E98A30" w:rsidR="000D2CF2" w:rsidRDefault="000D2CF2" w:rsidP="000B3DE2">
      <w:r>
        <w:t xml:space="preserve">Tallinna </w:t>
      </w:r>
      <w:r w:rsidR="00C344B6">
        <w:t>Lasteaia Pääsusilm ressursikulu 20</w:t>
      </w:r>
      <w:r w:rsidR="008F5CD2">
        <w:t>2</w:t>
      </w:r>
      <w:r w:rsidR="00AE6F33">
        <w:t>0</w:t>
      </w:r>
      <w:r w:rsidR="00C344B6">
        <w:t>-202</w:t>
      </w:r>
      <w:r w:rsidR="00AE6F33">
        <w:t>2</w:t>
      </w:r>
      <w:r w:rsidR="00C344B6">
        <w:t>. aasta</w:t>
      </w:r>
      <w:r w:rsidR="00581F19">
        <w:t>l</w:t>
      </w:r>
      <w:r w:rsidR="00C344B6">
        <w:t>.</w:t>
      </w:r>
    </w:p>
    <w:p w14:paraId="6869A0B2" w14:textId="77777777" w:rsidR="000D2CF2" w:rsidRDefault="000D2CF2" w:rsidP="000B3DE2"/>
    <w:p w14:paraId="3746C72C" w14:textId="77777777" w:rsidR="000B3DE2" w:rsidRDefault="009234B8" w:rsidP="000B3DE2">
      <w:r>
        <w:t>Soojusenergia</w:t>
      </w:r>
    </w:p>
    <w:p w14:paraId="02EEDC88" w14:textId="45D354E8" w:rsidR="009474C5" w:rsidRDefault="00940B3F" w:rsidP="00E43A36">
      <w:pPr>
        <w:jc w:val="both"/>
      </w:pPr>
      <w:r>
        <w:t xml:space="preserve">Lasteaias on kaugküte. </w:t>
      </w:r>
      <w:r w:rsidR="009234B8">
        <w:t xml:space="preserve">Hoone on ühendatud </w:t>
      </w:r>
      <w:r w:rsidR="009234B8" w:rsidRPr="009234B8">
        <w:t>soojuse kauglugemissüsteemiga</w:t>
      </w:r>
      <w:r w:rsidR="009234B8">
        <w:t xml:space="preserve">. </w:t>
      </w:r>
      <w:r w:rsidR="000D2CF2">
        <w:t xml:space="preserve">Analüüsis on </w:t>
      </w:r>
      <w:r w:rsidR="00C33449">
        <w:t>näidatud</w:t>
      </w:r>
      <w:r w:rsidR="000D2CF2">
        <w:t xml:space="preserve"> 20</w:t>
      </w:r>
      <w:r w:rsidR="008F5CD2">
        <w:t>20</w:t>
      </w:r>
      <w:r w:rsidR="000D2CF2">
        <w:t>.</w:t>
      </w:r>
      <w:r w:rsidR="00C33449">
        <w:t xml:space="preserve"> kuni</w:t>
      </w:r>
      <w:r w:rsidR="000D2CF2">
        <w:t xml:space="preserve"> 202</w:t>
      </w:r>
      <w:r w:rsidR="00C33449">
        <w:t>2</w:t>
      </w:r>
      <w:r w:rsidR="000D2CF2">
        <w:t xml:space="preserve">. aasta </w:t>
      </w:r>
      <w:r w:rsidR="009234B8">
        <w:t>soojus</w:t>
      </w:r>
      <w:r w:rsidR="008F5CD2">
        <w:t>energia</w:t>
      </w:r>
      <w:r w:rsidR="009234B8">
        <w:t xml:space="preserve"> kulu, mis sisaldab kulu </w:t>
      </w:r>
      <w:r w:rsidR="00622614">
        <w:t>tarbevee soojendamiseks</w:t>
      </w:r>
      <w:r w:rsidR="000D2CF2">
        <w:t xml:space="preserve"> </w:t>
      </w:r>
      <w:r w:rsidR="009234B8">
        <w:t xml:space="preserve">ja küttele. </w:t>
      </w:r>
      <w:r w:rsidR="00B22E31" w:rsidRPr="00B22E31">
        <w:t>Küttekulud on seotud välisõhu temperatuuriga.</w:t>
      </w:r>
      <w:r w:rsidR="00B22E31">
        <w:t xml:space="preserve"> </w:t>
      </w:r>
      <w:r w:rsidR="00C33449">
        <w:t xml:space="preserve">2022. aastal paigutati rühmadesse soojusregulaatorid, et </w:t>
      </w:r>
      <w:r w:rsidR="00AE6F33">
        <w:t xml:space="preserve">ühtlustada ja </w:t>
      </w:r>
      <w:r w:rsidR="00C33449">
        <w:t xml:space="preserve">optimeerida rühmaruumide temperatuuri. </w:t>
      </w:r>
      <w:r w:rsidR="000B3DE2">
        <w:t>Sooja vett kasutatakse aastari</w:t>
      </w:r>
      <w:r w:rsidR="00622614">
        <w:t xml:space="preserve">ngselt, seepärast ei lange soojuse </w:t>
      </w:r>
      <w:r w:rsidR="000B3DE2">
        <w:t>kulu ka suvekuudel nulli.</w:t>
      </w:r>
      <w:r w:rsidR="004650B0">
        <w:t xml:space="preserve"> </w:t>
      </w:r>
      <w:r w:rsidR="00AE6F33">
        <w:t>Kolme aasta võrdluses on soojusenergia kulu kõige suurem 2021. aastal vastavalt 416,3 MWh. Viimasel aastal on kulu vähenenud. Teisel joonisel on näha soojusenergia kulu kuude lõikes.</w:t>
      </w:r>
    </w:p>
    <w:p w14:paraId="078BA07E" w14:textId="77777777" w:rsidR="00AE6F33" w:rsidRDefault="00AE6F33" w:rsidP="00E43A36">
      <w:pPr>
        <w:jc w:val="both"/>
      </w:pPr>
    </w:p>
    <w:p w14:paraId="4C66717B" w14:textId="17D2B710" w:rsidR="008F5CD2" w:rsidRDefault="00200E29" w:rsidP="00200E29">
      <w:pPr>
        <w:jc w:val="center"/>
      </w:pPr>
      <w:r>
        <w:rPr>
          <w:noProof/>
        </w:rPr>
        <w:drawing>
          <wp:inline distT="0" distB="0" distL="0" distR="0" wp14:anchorId="052A0F3C" wp14:editId="06B8F202">
            <wp:extent cx="3422679" cy="205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28" cy="211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58DB3" w14:textId="77777777" w:rsidR="00AE6F33" w:rsidRDefault="00AE6F33" w:rsidP="00200E29">
      <w:pPr>
        <w:jc w:val="center"/>
      </w:pPr>
    </w:p>
    <w:p w14:paraId="208EF1E6" w14:textId="413C40F7" w:rsidR="00B22E31" w:rsidRDefault="00200E29" w:rsidP="001806D8">
      <w:pPr>
        <w:jc w:val="center"/>
      </w:pPr>
      <w:r>
        <w:rPr>
          <w:noProof/>
        </w:rPr>
        <w:drawing>
          <wp:inline distT="0" distB="0" distL="0" distR="0" wp14:anchorId="0D675C10" wp14:editId="31FED233">
            <wp:extent cx="6129101" cy="3048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61" cy="3049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663FA" w14:textId="77777777" w:rsidR="004355C8" w:rsidRDefault="004355C8" w:rsidP="000D2CF2"/>
    <w:p w14:paraId="0A0ECBAA" w14:textId="77777777" w:rsidR="00AE6F33" w:rsidRDefault="00AE6F33" w:rsidP="000D2CF2"/>
    <w:p w14:paraId="6844154C" w14:textId="77777777" w:rsidR="00AE6F33" w:rsidRDefault="00AE6F33" w:rsidP="000D2CF2"/>
    <w:p w14:paraId="58D5A91A" w14:textId="77777777" w:rsidR="00AE6F33" w:rsidRDefault="00AE6F33" w:rsidP="000D2CF2"/>
    <w:p w14:paraId="03527C12" w14:textId="77777777" w:rsidR="00AE6F33" w:rsidRDefault="00AE6F33" w:rsidP="000D2CF2"/>
    <w:p w14:paraId="3FC241FD" w14:textId="77777777" w:rsidR="00AE6F33" w:rsidRDefault="00AE6F33" w:rsidP="000D2CF2"/>
    <w:p w14:paraId="7C456BFB" w14:textId="77777777" w:rsidR="00AE6F33" w:rsidRDefault="00AE6F33" w:rsidP="000D2CF2"/>
    <w:p w14:paraId="3167BE0D" w14:textId="0E4C7F03" w:rsidR="004650B0" w:rsidRDefault="004650B0" w:rsidP="000D2CF2">
      <w:r>
        <w:t>Elekter</w:t>
      </w:r>
    </w:p>
    <w:p w14:paraId="73F2C8D1" w14:textId="63BA9AA8" w:rsidR="00202FF5" w:rsidRDefault="009144E6" w:rsidP="00067F19">
      <w:pPr>
        <w:jc w:val="both"/>
      </w:pPr>
      <w:r w:rsidRPr="009144E6">
        <w:t>Elektrikulu oli 2020. aasta</w:t>
      </w:r>
      <w:r w:rsidR="00A22CE3">
        <w:t xml:space="preserve"> alguses</w:t>
      </w:r>
      <w:r w:rsidRPr="009144E6">
        <w:t xml:space="preserve"> võrreldes 20</w:t>
      </w:r>
      <w:r>
        <w:t>2</w:t>
      </w:r>
      <w:r w:rsidR="00067F19">
        <w:t>1</w:t>
      </w:r>
      <w:r w:rsidRPr="009144E6">
        <w:t>.</w:t>
      </w:r>
      <w:r w:rsidR="00A22CE3">
        <w:t xml:space="preserve"> ja 2022.</w:t>
      </w:r>
      <w:r w:rsidRPr="009144E6">
        <w:t xml:space="preserve"> aastaga</w:t>
      </w:r>
      <w:r w:rsidR="00A22CE3">
        <w:t xml:space="preserve"> suurem</w:t>
      </w:r>
      <w:r w:rsidR="00E0023A">
        <w:t>,</w:t>
      </w:r>
      <w:r w:rsidR="00A22CE3">
        <w:t xml:space="preserve"> </w:t>
      </w:r>
      <w:r w:rsidR="00E0023A">
        <w:t>m</w:t>
      </w:r>
      <w:r w:rsidR="00A22CE3">
        <w:t xml:space="preserve">ärtsist kuni juunini </w:t>
      </w:r>
      <w:r w:rsidRPr="009144E6">
        <w:t xml:space="preserve"> oluliselt väiksem, mis o</w:t>
      </w:r>
      <w:r w:rsidR="00A22CE3">
        <w:t>li</w:t>
      </w:r>
      <w:r w:rsidRPr="009144E6">
        <w:t xml:space="preserve"> seotud eriolukorraga 2020. aasta kevadel. Lasteaias olid avatud kaks rühma ja laste arv väike.</w:t>
      </w:r>
      <w:r>
        <w:t xml:space="preserve"> </w:t>
      </w:r>
      <w:r w:rsidRPr="009144E6">
        <w:t>Suletud oli lasteaia köök, kus on elektripliit ja ahi</w:t>
      </w:r>
      <w:r w:rsidR="00A22CE3">
        <w:t>. Samuti ei toimunud ujumist.</w:t>
      </w:r>
      <w:r w:rsidRPr="009144E6">
        <w:t xml:space="preserve"> </w:t>
      </w:r>
      <w:r w:rsidR="00A22CE3">
        <w:t>2021. ja 2022. aastal o</w:t>
      </w:r>
      <w:r w:rsidR="00742F3D">
        <w:t>li</w:t>
      </w:r>
      <w:r w:rsidR="00A22CE3">
        <w:t xml:space="preserve"> elektrikulu sarnane. Suvekuudel juulis ja augustis o</w:t>
      </w:r>
      <w:r w:rsidR="00A71A9A">
        <w:t>li</w:t>
      </w:r>
      <w:r w:rsidR="00A22CE3">
        <w:t xml:space="preserve"> kõigil kolmel võrreldud aastal elekt</w:t>
      </w:r>
      <w:r w:rsidR="00E0023A">
        <w:t>r</w:t>
      </w:r>
      <w:r w:rsidR="00A22CE3">
        <w:t>ikulu</w:t>
      </w:r>
      <w:r w:rsidR="00A71A9A">
        <w:t xml:space="preserve"> </w:t>
      </w:r>
      <w:r w:rsidR="00A22CE3">
        <w:t xml:space="preserve">väike, kuna </w:t>
      </w:r>
      <w:r w:rsidR="00A71A9A">
        <w:t xml:space="preserve">juulis on lasteaias puhkus ja </w:t>
      </w:r>
      <w:r w:rsidR="00A22CE3">
        <w:t>l</w:t>
      </w:r>
      <w:r w:rsidRPr="009144E6">
        <w:t>asteaia bassein o</w:t>
      </w:r>
      <w:r w:rsidR="00A71A9A">
        <w:t>n</w:t>
      </w:r>
      <w:r w:rsidRPr="009144E6">
        <w:t xml:space="preserve"> suletud kuni septembrini. </w:t>
      </w:r>
      <w:r w:rsidR="00CE2B06">
        <w:t>Ujumisega alustame</w:t>
      </w:r>
      <w:r w:rsidR="00DF5991">
        <w:t xml:space="preserve"> septembris, siis on elektri kulu suurenenud</w:t>
      </w:r>
      <w:r w:rsidR="00A22CE3">
        <w:t xml:space="preserve"> kõigil kolmel </w:t>
      </w:r>
      <w:r w:rsidR="00DF5991">
        <w:t xml:space="preserve"> aastal</w:t>
      </w:r>
      <w:r w:rsidRPr="009144E6">
        <w:t xml:space="preserve">. </w:t>
      </w:r>
      <w:r w:rsidR="00E0023A">
        <w:t>Basseinis</w:t>
      </w:r>
      <w:r w:rsidR="00E43A36">
        <w:t xml:space="preserve"> kulub elektrit </w:t>
      </w:r>
      <w:r w:rsidR="00E0023A">
        <w:t xml:space="preserve">filtersüsteemile ja ventilatsioonile. 2022. aasta oktoobrist kuni detsembrini oli elektrikulu suurem seoses köögi </w:t>
      </w:r>
      <w:r w:rsidR="00FE5D3E">
        <w:t>ventilatsiooni</w:t>
      </w:r>
      <w:r w:rsidR="00E0023A">
        <w:t>süsteemi uuendamisega.</w:t>
      </w:r>
    </w:p>
    <w:p w14:paraId="71BCAA8D" w14:textId="0F263323" w:rsidR="00C344B6" w:rsidRDefault="00A22CE3" w:rsidP="000D2CF2">
      <w:r>
        <w:rPr>
          <w:noProof/>
        </w:rPr>
        <w:drawing>
          <wp:inline distT="0" distB="0" distL="0" distR="0" wp14:anchorId="60B2C484" wp14:editId="1B9B64EF">
            <wp:extent cx="6358890" cy="21001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99" cy="2111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6E754" w14:textId="60348E24" w:rsidR="009A2943" w:rsidRDefault="009B4F1F" w:rsidP="000D2CF2">
      <w:r>
        <w:rPr>
          <w:noProof/>
        </w:rPr>
        <w:drawing>
          <wp:inline distT="0" distB="0" distL="0" distR="0" wp14:anchorId="659EF2FF" wp14:editId="339FEB59">
            <wp:extent cx="3263900" cy="1776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77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4B52">
        <w:br w:type="textWrapping" w:clear="all"/>
      </w:r>
    </w:p>
    <w:p w14:paraId="0FC2FC72" w14:textId="77777777" w:rsidR="00AE6F33" w:rsidRDefault="00AE6F33" w:rsidP="000D2CF2"/>
    <w:p w14:paraId="1768DB38" w14:textId="576D1B73" w:rsidR="00C344B6" w:rsidRDefault="00C344B6" w:rsidP="000D2CF2">
      <w:r>
        <w:t>Vesi</w:t>
      </w:r>
    </w:p>
    <w:p w14:paraId="2CAEB642" w14:textId="5E564E24" w:rsidR="00C344B6" w:rsidRDefault="00C344B6" w:rsidP="00297F97">
      <w:pPr>
        <w:jc w:val="both"/>
      </w:pPr>
      <w:r>
        <w:t>Veekulu nii nagu elektrikulu</w:t>
      </w:r>
      <w:r w:rsidR="007C4B45">
        <w:t>gi</w:t>
      </w:r>
      <w:r w:rsidR="00CB5516">
        <w:t>,</w:t>
      </w:r>
      <w:r>
        <w:t xml:space="preserve"> </w:t>
      </w:r>
      <w:r w:rsidR="00202FF5">
        <w:t>oli</w:t>
      </w:r>
      <w:r w:rsidR="00CB5516">
        <w:t xml:space="preserve"> </w:t>
      </w:r>
      <w:r w:rsidRPr="00C344B6">
        <w:t>2020. aastal oluliselt väiksem märts</w:t>
      </w:r>
      <w:r w:rsidR="00742F3D">
        <w:t>ist kuni</w:t>
      </w:r>
      <w:r w:rsidRPr="00C344B6">
        <w:t xml:space="preserve"> </w:t>
      </w:r>
      <w:r w:rsidR="00351564">
        <w:t>augustini</w:t>
      </w:r>
      <w:r w:rsidRPr="00C344B6">
        <w:t>, mis o</w:t>
      </w:r>
      <w:r w:rsidR="00742F3D">
        <w:t>li</w:t>
      </w:r>
      <w:r w:rsidRPr="00C344B6">
        <w:t xml:space="preserve"> seotud er</w:t>
      </w:r>
      <w:r w:rsidR="00CB5516">
        <w:t>iolukorraga 2020. aasta kevadel</w:t>
      </w:r>
      <w:r w:rsidR="007C4B45">
        <w:t>,</w:t>
      </w:r>
      <w:r w:rsidR="00CB5516">
        <w:t xml:space="preserve"> basseini sulgemisega ja laste arvu vähesusega. </w:t>
      </w:r>
      <w:r w:rsidR="00742F3D">
        <w:t>Vee kulu on kolmel võrreldaval aastal väik</w:t>
      </w:r>
      <w:r w:rsidR="002830E5">
        <w:t>e</w:t>
      </w:r>
      <w:r w:rsidR="00742F3D">
        <w:t xml:space="preserve"> suvekuudel, </w:t>
      </w:r>
      <w:r w:rsidR="002830E5">
        <w:t xml:space="preserve">mis on seotud juunist kuni augustini rühmade ühendamisega, </w:t>
      </w:r>
      <w:r w:rsidR="00742F3D">
        <w:t xml:space="preserve">juulis seoses puhkusega. </w:t>
      </w:r>
      <w:r w:rsidR="00351564">
        <w:t>2022. aastal oli jaanuaris ja veebruaris vee kulu eelmise kahe aastaga võrreldes väiksem, aasta teises pooles oli vee kulu väiksem 2021. aastal.</w:t>
      </w:r>
      <w:r w:rsidR="002830E5">
        <w:t xml:space="preserve"> Kolme aasta võrdluses oli 2020. aasta vee kulu väike, 2021. ja 2022. aasta vee kulu erines väga vähe</w:t>
      </w:r>
      <w:r w:rsidR="009C56F7">
        <w:t>, kuid oli väiksem 2022. aastal.</w:t>
      </w:r>
    </w:p>
    <w:p w14:paraId="4592BD52" w14:textId="4768A498" w:rsidR="00C344B6" w:rsidRDefault="00065CA9" w:rsidP="00297F97">
      <w:pPr>
        <w:jc w:val="both"/>
      </w:pPr>
      <w:r>
        <w:rPr>
          <w:noProof/>
        </w:rPr>
        <w:lastRenderedPageBreak/>
        <w:drawing>
          <wp:inline distT="0" distB="0" distL="0" distR="0" wp14:anchorId="20B458CA" wp14:editId="361EAED9">
            <wp:extent cx="6177915" cy="2553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52" cy="256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5C73C" w14:textId="6D0A6EF5" w:rsidR="00C344B6" w:rsidRDefault="00065CA9" w:rsidP="000D2CF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8EDE41" wp14:editId="581947FC">
            <wp:simplePos x="0" y="0"/>
            <wp:positionH relativeFrom="margin">
              <wp:align>left</wp:align>
            </wp:positionH>
            <wp:positionV relativeFrom="paragraph">
              <wp:posOffset>80965</wp:posOffset>
            </wp:positionV>
            <wp:extent cx="3009900" cy="2312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42" cy="2318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8B64C28" w14:textId="1A8A1505" w:rsidR="00581F19" w:rsidRDefault="00581F19" w:rsidP="000D2CF2">
      <w:r>
        <w:t xml:space="preserve">Prügi </w:t>
      </w:r>
    </w:p>
    <w:p w14:paraId="74947425" w14:textId="142F79AB" w:rsidR="00581F19" w:rsidRPr="000D2CF2" w:rsidRDefault="00581F19" w:rsidP="000D2CF2">
      <w:r>
        <w:t xml:space="preserve">Prügi sorteeritakse igapäevaselt eraldi biojäätmed, paber ja papp ning olmeprügi. </w:t>
      </w:r>
      <w:r w:rsidR="003E51C6">
        <w:t>Alates 2022. aastast sorteerime eraldi ka pakendid.</w:t>
      </w:r>
      <w:r w:rsidR="009C56F7">
        <w:t xml:space="preserve"> Juhtkonna kabinetis paberipurustajas tekkinud jäätmeid anname ära eraisikule taaskasutuseks.</w:t>
      </w:r>
      <w:bookmarkStart w:id="0" w:name="_GoBack"/>
      <w:bookmarkEnd w:id="0"/>
    </w:p>
    <w:sectPr w:rsidR="00581F19" w:rsidRPr="000D2CF2" w:rsidSect="00C33449">
      <w:pgSz w:w="11906" w:h="16838"/>
      <w:pgMar w:top="993" w:right="836" w:bottom="142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E2"/>
    <w:rsid w:val="00065CA9"/>
    <w:rsid w:val="00067F19"/>
    <w:rsid w:val="000B3DE2"/>
    <w:rsid w:val="000D2CF2"/>
    <w:rsid w:val="001806D8"/>
    <w:rsid w:val="00200E29"/>
    <w:rsid w:val="00202FF5"/>
    <w:rsid w:val="00221CEC"/>
    <w:rsid w:val="00230E83"/>
    <w:rsid w:val="002830E5"/>
    <w:rsid w:val="00297F97"/>
    <w:rsid w:val="003213C2"/>
    <w:rsid w:val="00335015"/>
    <w:rsid w:val="00342BAB"/>
    <w:rsid w:val="00351564"/>
    <w:rsid w:val="003E51C6"/>
    <w:rsid w:val="00423035"/>
    <w:rsid w:val="004355C8"/>
    <w:rsid w:val="004650B0"/>
    <w:rsid w:val="0048659C"/>
    <w:rsid w:val="0049693A"/>
    <w:rsid w:val="00581F19"/>
    <w:rsid w:val="00622614"/>
    <w:rsid w:val="00671417"/>
    <w:rsid w:val="006E5842"/>
    <w:rsid w:val="00742F3D"/>
    <w:rsid w:val="007C4B45"/>
    <w:rsid w:val="00813576"/>
    <w:rsid w:val="00871AC4"/>
    <w:rsid w:val="008F5CD2"/>
    <w:rsid w:val="009144E6"/>
    <w:rsid w:val="009234B8"/>
    <w:rsid w:val="00940B3F"/>
    <w:rsid w:val="009474C5"/>
    <w:rsid w:val="00975E96"/>
    <w:rsid w:val="009A04AB"/>
    <w:rsid w:val="009A2943"/>
    <w:rsid w:val="009B4F1F"/>
    <w:rsid w:val="009C56F7"/>
    <w:rsid w:val="00A22CE3"/>
    <w:rsid w:val="00A44B52"/>
    <w:rsid w:val="00A71A9A"/>
    <w:rsid w:val="00AC4282"/>
    <w:rsid w:val="00AE6F33"/>
    <w:rsid w:val="00B22E31"/>
    <w:rsid w:val="00B32706"/>
    <w:rsid w:val="00B76B87"/>
    <w:rsid w:val="00C33449"/>
    <w:rsid w:val="00C344B6"/>
    <w:rsid w:val="00C67299"/>
    <w:rsid w:val="00CB5516"/>
    <w:rsid w:val="00CE2B06"/>
    <w:rsid w:val="00DA199D"/>
    <w:rsid w:val="00DF5991"/>
    <w:rsid w:val="00E0023A"/>
    <w:rsid w:val="00E43A36"/>
    <w:rsid w:val="00FD5076"/>
    <w:rsid w:val="00FE5D3E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671B"/>
  <w15:chartTrackingRefBased/>
  <w15:docId w15:val="{CD2074FD-DCDF-4296-B7F7-6AD887E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28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Sepp</dc:creator>
  <cp:keywords/>
  <dc:description/>
  <cp:lastModifiedBy>Sirje Sepp</cp:lastModifiedBy>
  <cp:revision>17</cp:revision>
  <dcterms:created xsi:type="dcterms:W3CDTF">2022-06-19T19:43:00Z</dcterms:created>
  <dcterms:modified xsi:type="dcterms:W3CDTF">2023-04-12T14:18:00Z</dcterms:modified>
</cp:coreProperties>
</file>